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rPr>
          <w:rFonts w:hint="eastAsia"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附件</w:t>
      </w:r>
    </w:p>
    <w:p>
      <w:pPr>
        <w:rPr>
          <w:rFonts w:ascii="Times New Roman" w:hAnsi="Times New Roman"/>
        </w:rPr>
      </w:pPr>
    </w:p>
    <w:p>
      <w:pPr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鄂州</w:t>
      </w:r>
      <w:r>
        <w:rPr>
          <w:rFonts w:ascii="Times New Roman" w:hAnsi="Times New Roman" w:eastAsia="方正小标宋简体"/>
          <w:sz w:val="44"/>
          <w:szCs w:val="44"/>
        </w:rPr>
        <w:t>市科技创新“十五五”规划意见建议表</w:t>
      </w:r>
    </w:p>
    <w:p>
      <w:pPr>
        <w:rPr>
          <w:rFonts w:ascii="Times New Roman" w:hAnsi="Times New Roman"/>
        </w:rPr>
      </w:pPr>
    </w:p>
    <w:tbl>
      <w:tblPr>
        <w:tblStyle w:val="5"/>
        <w:tblW w:w="91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2665"/>
        <w:gridCol w:w="52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5" w:hRule="atLeast"/>
        </w:trPr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eastAsia="黑体"/>
                <w:kern w:val="0"/>
                <w:sz w:val="32"/>
              </w:rPr>
            </w:pPr>
            <w:r>
              <w:rPr>
                <w:rFonts w:hint="eastAsia" w:eastAsia="黑体"/>
                <w:kern w:val="0"/>
                <w:sz w:val="32"/>
              </w:rPr>
              <w:t>征集</w:t>
            </w:r>
          </w:p>
          <w:p>
            <w:pPr>
              <w:jc w:val="center"/>
              <w:rPr>
                <w:rFonts w:ascii="Times New Roman" w:hAnsi="Times New Roman" w:eastAsia="黑体"/>
                <w:kern w:val="0"/>
                <w:sz w:val="32"/>
              </w:rPr>
            </w:pPr>
            <w:r>
              <w:rPr>
                <w:rFonts w:hint="eastAsia" w:eastAsia="黑体"/>
                <w:kern w:val="0"/>
                <w:sz w:val="32"/>
              </w:rPr>
              <w:t>内容</w:t>
            </w:r>
          </w:p>
        </w:tc>
        <w:tc>
          <w:tcPr>
            <w:tcW w:w="7894" w:type="dxa"/>
            <w:gridSpan w:val="2"/>
          </w:tcPr>
          <w:p>
            <w:pPr>
              <w:spacing w:line="460" w:lineRule="exact"/>
              <w:rPr>
                <w:rFonts w:hint="eastAsia" w:ascii="Times New Roman" w:hAnsi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/>
                <w:kern w:val="0"/>
                <w:sz w:val="30"/>
                <w:szCs w:val="30"/>
              </w:rPr>
              <w:t>（可多选）</w:t>
            </w:r>
          </w:p>
          <w:p>
            <w:pPr>
              <w:spacing w:line="460" w:lineRule="exact"/>
              <w:rPr>
                <w:rFonts w:ascii="Times New Roman" w:hAnsi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/>
                <w:kern w:val="0"/>
                <w:sz w:val="30"/>
                <w:szCs w:val="30"/>
              </w:rPr>
              <w:t>□围绕光谷科创大走廊鄂州功能区</w:t>
            </w:r>
            <w:bookmarkStart w:id="0" w:name="_GoBack"/>
            <w:bookmarkEnd w:id="0"/>
            <w:r>
              <w:rPr>
                <w:rFonts w:hint="eastAsia" w:ascii="Times New Roman" w:hAnsi="Times New Roman"/>
                <w:kern w:val="0"/>
                <w:sz w:val="30"/>
                <w:szCs w:val="30"/>
              </w:rPr>
              <w:t>建设，提出优化创新空间布局、营造良好创新生态等方面的思路方向</w:t>
            </w:r>
            <w:r>
              <w:rPr>
                <w:rFonts w:ascii="Times New Roman" w:hAnsi="Times New Roman"/>
                <w:kern w:val="0"/>
                <w:sz w:val="30"/>
                <w:szCs w:val="30"/>
              </w:rPr>
              <w:t>。</w:t>
            </w:r>
          </w:p>
          <w:p>
            <w:pPr>
              <w:spacing w:line="460" w:lineRule="exact"/>
              <w:rPr>
                <w:rFonts w:ascii="Times New Roman" w:hAnsi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/>
                <w:kern w:val="0"/>
                <w:sz w:val="30"/>
                <w:szCs w:val="30"/>
              </w:rPr>
              <w:t>□聚焦我市重点产业发展需求，提出亟需突破的关键核心技术清单、协同攻关组织模式及政策支持措施</w:t>
            </w:r>
            <w:r>
              <w:rPr>
                <w:rFonts w:ascii="Times New Roman" w:hAnsi="Times New Roman"/>
                <w:kern w:val="0"/>
                <w:sz w:val="30"/>
                <w:szCs w:val="30"/>
              </w:rPr>
              <w:t>。</w:t>
            </w:r>
          </w:p>
          <w:p>
            <w:pPr>
              <w:spacing w:line="460" w:lineRule="exact"/>
              <w:rPr>
                <w:rFonts w:ascii="Times New Roman" w:hAnsi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/>
                <w:kern w:val="0"/>
                <w:sz w:val="30"/>
                <w:szCs w:val="30"/>
              </w:rPr>
              <w:t>□围绕高能级创新平台建设发展，提出重大创新平台的前瞻布局方向、建设发展模式、市场化运行机制等方面的路径举措</w:t>
            </w:r>
            <w:r>
              <w:rPr>
                <w:rFonts w:ascii="Times New Roman" w:hAnsi="Times New Roman"/>
                <w:kern w:val="0"/>
                <w:sz w:val="30"/>
                <w:szCs w:val="30"/>
              </w:rPr>
              <w:t>。</w:t>
            </w:r>
          </w:p>
          <w:p>
            <w:pPr>
              <w:spacing w:line="460" w:lineRule="exact"/>
              <w:rPr>
                <w:rFonts w:ascii="Times New Roman" w:hAnsi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/>
                <w:kern w:val="0"/>
                <w:sz w:val="30"/>
                <w:szCs w:val="30"/>
              </w:rPr>
              <w:t>□围绕科技型企业梯次培育，强化企业创新主体地位，加大研发投入等方面的政策措施</w:t>
            </w:r>
            <w:r>
              <w:rPr>
                <w:rFonts w:ascii="Times New Roman" w:hAnsi="Times New Roman"/>
                <w:kern w:val="0"/>
                <w:sz w:val="30"/>
                <w:szCs w:val="30"/>
              </w:rPr>
              <w:t>。</w:t>
            </w:r>
          </w:p>
          <w:p>
            <w:pPr>
              <w:spacing w:line="460" w:lineRule="exact"/>
              <w:rPr>
                <w:rFonts w:ascii="Times New Roman" w:hAnsi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/>
                <w:kern w:val="0"/>
                <w:sz w:val="30"/>
                <w:szCs w:val="30"/>
              </w:rPr>
              <w:t>□面向构建全链条科技成果转化体系，促进创新链与产业链深度融合的政策措施</w:t>
            </w:r>
            <w:r>
              <w:rPr>
                <w:rFonts w:ascii="Times New Roman" w:hAnsi="Times New Roman"/>
                <w:kern w:val="0"/>
                <w:sz w:val="30"/>
                <w:szCs w:val="30"/>
              </w:rPr>
              <w:t>。</w:t>
            </w:r>
          </w:p>
          <w:p>
            <w:pPr>
              <w:spacing w:line="460" w:lineRule="exact"/>
              <w:rPr>
                <w:rFonts w:ascii="Times New Roman" w:hAnsi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/>
                <w:kern w:val="0"/>
                <w:sz w:val="30"/>
                <w:szCs w:val="30"/>
              </w:rPr>
              <w:t>□面向战略性新兴产业和未来产业，提出前瞻布局方向、孵化支持体系和创新产业集群培育的政策措施</w:t>
            </w:r>
            <w:r>
              <w:rPr>
                <w:rFonts w:ascii="Times New Roman" w:hAnsi="Times New Roman"/>
                <w:kern w:val="0"/>
                <w:sz w:val="30"/>
                <w:szCs w:val="30"/>
              </w:rPr>
              <w:t>。</w:t>
            </w:r>
          </w:p>
          <w:p>
            <w:pPr>
              <w:spacing w:line="460" w:lineRule="exact"/>
              <w:rPr>
                <w:rFonts w:ascii="Times New Roman" w:hAnsi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/>
                <w:kern w:val="0"/>
                <w:sz w:val="30"/>
                <w:szCs w:val="30"/>
              </w:rPr>
              <w:t>□深化</w:t>
            </w:r>
            <w:r>
              <w:rPr>
                <w:rFonts w:hint="eastAsia" w:ascii="Times New Roman" w:hAnsi="Times New Roman"/>
                <w:kern w:val="0"/>
                <w:sz w:val="30"/>
                <w:szCs w:val="30"/>
                <w:lang w:eastAsia="zh-CN"/>
              </w:rPr>
              <w:t>光谷科创大走廊武汉都市圈</w:t>
            </w:r>
            <w:r>
              <w:rPr>
                <w:rFonts w:hint="eastAsia" w:ascii="Times New Roman" w:hAnsi="Times New Roman"/>
                <w:kern w:val="0"/>
                <w:sz w:val="30"/>
                <w:szCs w:val="30"/>
              </w:rPr>
              <w:t>协同创新与国际科技合作，构建开放创新网络的重点举措</w:t>
            </w:r>
            <w:r>
              <w:rPr>
                <w:rFonts w:ascii="Times New Roman" w:hAnsi="Times New Roman"/>
                <w:kern w:val="0"/>
                <w:sz w:val="30"/>
                <w:szCs w:val="30"/>
              </w:rPr>
              <w:t>。</w:t>
            </w:r>
          </w:p>
          <w:p>
            <w:pPr>
              <w:spacing w:line="460" w:lineRule="exact"/>
              <w:rPr>
                <w:rFonts w:ascii="Times New Roman" w:hAnsi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/>
                <w:kern w:val="0"/>
                <w:sz w:val="30"/>
                <w:szCs w:val="30"/>
              </w:rPr>
              <w:t>□推动科技金融深度融合，提出科技金融创新发展的政策建议</w:t>
            </w:r>
            <w:r>
              <w:rPr>
                <w:rFonts w:ascii="Times New Roman" w:hAnsi="Times New Roman"/>
                <w:kern w:val="0"/>
                <w:sz w:val="30"/>
                <w:szCs w:val="30"/>
              </w:rPr>
              <w:t>。</w:t>
            </w:r>
          </w:p>
          <w:p>
            <w:pPr>
              <w:spacing w:line="460" w:lineRule="exact"/>
              <w:rPr>
                <w:rFonts w:ascii="Times New Roman" w:hAnsi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/>
                <w:kern w:val="0"/>
                <w:sz w:val="30"/>
                <w:szCs w:val="30"/>
              </w:rPr>
              <w:t>□统筹教育科技人才一体化改革，构建高水平创新人才集聚与培育体系的意见建议</w:t>
            </w:r>
            <w:r>
              <w:rPr>
                <w:rFonts w:ascii="Times New Roman" w:hAnsi="Times New Roman"/>
                <w:kern w:val="0"/>
                <w:sz w:val="30"/>
                <w:szCs w:val="30"/>
              </w:rPr>
              <w:t>。</w:t>
            </w:r>
          </w:p>
          <w:p>
            <w:pPr>
              <w:spacing w:line="460" w:lineRule="exac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30"/>
                <w:szCs w:val="30"/>
              </w:rPr>
              <w:t>□</w:t>
            </w:r>
            <w:r>
              <w:rPr>
                <w:rFonts w:hint="eastAsia"/>
                <w:kern w:val="0"/>
                <w:sz w:val="30"/>
                <w:szCs w:val="30"/>
              </w:rPr>
              <w:t>推动我市</w:t>
            </w:r>
            <w:r>
              <w:rPr>
                <w:rFonts w:ascii="Times New Roman" w:hAnsi="Times New Roman"/>
                <w:kern w:val="0"/>
                <w:sz w:val="30"/>
                <w:szCs w:val="30"/>
              </w:rPr>
              <w:t>科技创新</w:t>
            </w:r>
            <w:r>
              <w:rPr>
                <w:rFonts w:hint="eastAsia"/>
                <w:kern w:val="0"/>
                <w:sz w:val="30"/>
                <w:szCs w:val="30"/>
              </w:rPr>
              <w:t>工作</w:t>
            </w:r>
            <w:r>
              <w:rPr>
                <w:rFonts w:ascii="Times New Roman" w:hAnsi="Times New Roman"/>
                <w:kern w:val="0"/>
                <w:sz w:val="30"/>
                <w:szCs w:val="30"/>
              </w:rPr>
              <w:t>的其他意见建议。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0" w:hRule="atLeast"/>
        </w:trPr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kern w:val="0"/>
                <w:sz w:val="32"/>
              </w:rPr>
            </w:pPr>
            <w:r>
              <w:rPr>
                <w:rFonts w:hint="eastAsia" w:ascii="Times New Roman" w:hAnsi="Times New Roman" w:eastAsia="黑体"/>
                <w:kern w:val="0"/>
                <w:sz w:val="32"/>
              </w:rPr>
              <w:t>建议</w:t>
            </w:r>
          </w:p>
          <w:p>
            <w:pPr>
              <w:jc w:val="center"/>
              <w:rPr>
                <w:rFonts w:ascii="Times New Roman" w:hAnsi="Times New Roman" w:eastAsia="黑体"/>
                <w:kern w:val="0"/>
                <w:sz w:val="32"/>
              </w:rPr>
            </w:pPr>
            <w:r>
              <w:rPr>
                <w:rFonts w:hint="eastAsia" w:ascii="Times New Roman" w:hAnsi="Times New Roman" w:eastAsia="黑体"/>
                <w:kern w:val="0"/>
                <w:sz w:val="32"/>
              </w:rPr>
              <w:t>内容</w:t>
            </w:r>
          </w:p>
        </w:tc>
        <w:tc>
          <w:tcPr>
            <w:tcW w:w="7894" w:type="dxa"/>
            <w:gridSpan w:val="2"/>
          </w:tcPr>
          <w:p>
            <w:pPr>
              <w:spacing w:line="400" w:lineRule="exact"/>
              <w:rPr>
                <w:rFonts w:hint="eastAsia"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（不限字数，可加页）</w:t>
            </w:r>
          </w:p>
          <w:p>
            <w:pPr>
              <w:spacing w:line="400" w:lineRule="exact"/>
              <w:rPr>
                <w:rFonts w:hint="eastAsia" w:ascii="Times New Roman" w:hAnsi="Times New Roman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hint="eastAsia" w:ascii="Times New Roman" w:hAnsi="Times New Roman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245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kern w:val="0"/>
                <w:sz w:val="32"/>
              </w:rPr>
            </w:pPr>
            <w:r>
              <w:rPr>
                <w:rFonts w:hint="eastAsia" w:ascii="Times New Roman" w:hAnsi="Times New Roman" w:eastAsia="黑体"/>
                <w:kern w:val="0"/>
                <w:sz w:val="32"/>
              </w:rPr>
              <w:t>填报人</w:t>
            </w:r>
          </w:p>
          <w:p>
            <w:pPr>
              <w:jc w:val="center"/>
              <w:rPr>
                <w:rFonts w:ascii="Times New Roman" w:hAnsi="Times New Roman" w:eastAsia="黑体"/>
                <w:kern w:val="0"/>
                <w:sz w:val="32"/>
              </w:rPr>
            </w:pPr>
            <w:r>
              <w:rPr>
                <w:rFonts w:hint="eastAsia" w:ascii="Times New Roman" w:hAnsi="Times New Roman" w:eastAsia="黑体"/>
                <w:kern w:val="0"/>
                <w:sz w:val="32"/>
              </w:rPr>
              <w:t>信息</w:t>
            </w:r>
          </w:p>
        </w:tc>
        <w:tc>
          <w:tcPr>
            <w:tcW w:w="2665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姓    名</w:t>
            </w:r>
          </w:p>
        </w:tc>
        <w:tc>
          <w:tcPr>
            <w:tcW w:w="5229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kern w:val="0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245" w:type="dxa"/>
            <w:vMerge w:val="continue"/>
            <w:vAlign w:val="center"/>
          </w:tcPr>
          <w:p>
            <w:pPr>
              <w:rPr>
                <w:rFonts w:hint="eastAsia" w:ascii="Times New Roman" w:hAnsi="Times New Roman"/>
                <w:kern w:val="0"/>
                <w:sz w:val="20"/>
              </w:rPr>
            </w:pPr>
          </w:p>
        </w:tc>
        <w:tc>
          <w:tcPr>
            <w:tcW w:w="2665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5229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245" w:type="dxa"/>
            <w:vMerge w:val="continue"/>
            <w:vAlign w:val="center"/>
          </w:tcPr>
          <w:p>
            <w:pPr>
              <w:rPr>
                <w:rFonts w:hint="eastAsia" w:ascii="Times New Roman" w:hAnsi="Times New Roman"/>
                <w:kern w:val="0"/>
                <w:sz w:val="20"/>
              </w:rPr>
            </w:pPr>
          </w:p>
        </w:tc>
        <w:tc>
          <w:tcPr>
            <w:tcW w:w="2665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5229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kern w:val="0"/>
                <w:sz w:val="32"/>
              </w:rPr>
            </w:pPr>
          </w:p>
        </w:tc>
      </w:tr>
    </w:tbl>
    <w:p>
      <w:pPr>
        <w:rPr>
          <w:rFonts w:ascii="Times New Roman" w:hAnsi="Times New Roma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F11FC"/>
    <w:rsid w:val="00AF11FC"/>
    <w:rsid w:val="00EE25BE"/>
    <w:rsid w:val="7B5D3290"/>
    <w:rsid w:val="BA5DE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76</Words>
  <Characters>434</Characters>
  <Lines>3</Lines>
  <Paragraphs>1</Paragraphs>
  <TotalTime>0</TotalTime>
  <ScaleCrop>false</ScaleCrop>
  <LinksUpToDate>false</LinksUpToDate>
  <CharactersWithSpaces>509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2025-10-15T18:18:00Z</dcterms:created>
  <dc:creator>微软用户</dc:creator>
  <cp:lastModifiedBy>inspur</cp:lastModifiedBy>
  <dcterms:modified xsi:type="dcterms:W3CDTF">2025-10-17T10:35:45Z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</Properties>
</file>